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60" w:rsidRPr="00662BA8" w:rsidRDefault="00320560" w:rsidP="00320560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662BA8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593B78A" wp14:editId="7EF4F7BB">
            <wp:simplePos x="0" y="0"/>
            <wp:positionH relativeFrom="column">
              <wp:posOffset>-529259</wp:posOffset>
            </wp:positionH>
            <wp:positionV relativeFrom="paragraph">
              <wp:posOffset>-680333</wp:posOffset>
            </wp:positionV>
            <wp:extent cx="1446414" cy="1383526"/>
            <wp:effectExtent l="0" t="0" r="190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181" cy="1387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560" w:rsidRPr="003B7F97" w:rsidRDefault="00320560" w:rsidP="00320560">
      <w:pPr>
        <w:spacing w:after="120"/>
        <w:jc w:val="center"/>
        <w:rPr>
          <w:rFonts w:ascii="Times New Roman" w:hAnsi="Times New Roman"/>
          <w:b/>
          <w:szCs w:val="20"/>
        </w:rPr>
      </w:pPr>
      <w:r w:rsidRPr="003B7F97">
        <w:rPr>
          <w:rFonts w:ascii="Times New Roman" w:hAnsi="Times New Roman"/>
          <w:b/>
          <w:szCs w:val="20"/>
        </w:rPr>
        <w:t>ПОВІДОМЛЕННЯ</w:t>
      </w:r>
    </w:p>
    <w:p w:rsidR="00320560" w:rsidRPr="003B7F97" w:rsidRDefault="00320560" w:rsidP="00320560">
      <w:pPr>
        <w:spacing w:after="120"/>
        <w:jc w:val="center"/>
        <w:rPr>
          <w:rFonts w:ascii="Times New Roman" w:hAnsi="Times New Roman"/>
          <w:szCs w:val="20"/>
        </w:rPr>
      </w:pPr>
    </w:p>
    <w:p w:rsidR="00320560" w:rsidRPr="003B7F97" w:rsidRDefault="00662BA8" w:rsidP="00320560">
      <w:pPr>
        <w:pStyle w:val="1"/>
        <w:spacing w:after="120"/>
        <w:ind w:left="61"/>
        <w:jc w:val="both"/>
        <w:rPr>
          <w:rFonts w:ascii="Times New Roman" w:hAnsi="Times New Roman"/>
          <w:szCs w:val="20"/>
        </w:rPr>
      </w:pPr>
      <w:r w:rsidRPr="003B7F97">
        <w:rPr>
          <w:rFonts w:ascii="Times New Roman" w:hAnsi="Times New Roman"/>
          <w:szCs w:val="20"/>
        </w:rPr>
        <w:t>Приватне акціонерне товариство</w:t>
      </w:r>
      <w:r w:rsidR="00320560" w:rsidRPr="003B7F97">
        <w:rPr>
          <w:rFonts w:ascii="Times New Roman" w:hAnsi="Times New Roman"/>
          <w:szCs w:val="20"/>
        </w:rPr>
        <w:t xml:space="preserve"> «УКРАЇНСЬКА КЕРАМІЧНА ГРУПА» (надалі </w:t>
      </w:r>
      <w:r w:rsidR="00320560" w:rsidRPr="003B7F97">
        <w:rPr>
          <w:rFonts w:ascii="Times New Roman" w:hAnsi="Times New Roman"/>
          <w:szCs w:val="20"/>
        </w:rPr>
        <w:sym w:font="Symbol" w:char="F02D"/>
      </w:r>
      <w:r w:rsidR="00320560" w:rsidRPr="003B7F97">
        <w:rPr>
          <w:rFonts w:ascii="Times New Roman" w:hAnsi="Times New Roman"/>
          <w:szCs w:val="20"/>
        </w:rPr>
        <w:t xml:space="preserve"> «Товариство»),</w:t>
      </w:r>
      <w:r w:rsidR="00320560" w:rsidRPr="003B7F97">
        <w:rPr>
          <w:szCs w:val="20"/>
        </w:rPr>
        <w:t xml:space="preserve"> </w:t>
      </w:r>
      <w:r w:rsidR="00320560" w:rsidRPr="003B7F97">
        <w:rPr>
          <w:rFonts w:ascii="Times New Roman" w:hAnsi="Times New Roman"/>
          <w:szCs w:val="20"/>
        </w:rPr>
        <w:t xml:space="preserve"> ідентифікаційний код: 22042269; юридична адреса: Україна, 84100, Донецька обл., м. Слов′янськ, вул. Свободи, 5, інформує про проведення позачергових Загальних зборів акціонерів (надалі – </w:t>
      </w:r>
      <w:r w:rsidR="00320560" w:rsidRPr="006A43A1">
        <w:rPr>
          <w:rFonts w:ascii="Times New Roman" w:hAnsi="Times New Roman"/>
          <w:szCs w:val="20"/>
        </w:rPr>
        <w:t>«Збори»</w:t>
      </w:r>
      <w:r w:rsidR="00320560" w:rsidRPr="003B7F97">
        <w:rPr>
          <w:rFonts w:ascii="Times New Roman" w:hAnsi="Times New Roman"/>
          <w:szCs w:val="20"/>
        </w:rPr>
        <w:t>).</w:t>
      </w:r>
    </w:p>
    <w:p w:rsidR="00320560" w:rsidRPr="003B7F97" w:rsidRDefault="00320560" w:rsidP="00320560">
      <w:pPr>
        <w:pStyle w:val="1"/>
        <w:spacing w:after="120"/>
        <w:ind w:left="61"/>
        <w:jc w:val="both"/>
        <w:rPr>
          <w:rFonts w:ascii="Times New Roman" w:hAnsi="Times New Roman"/>
          <w:szCs w:val="20"/>
        </w:rPr>
      </w:pPr>
    </w:p>
    <w:p w:rsidR="00320560" w:rsidRPr="003B7F97" w:rsidRDefault="00320560" w:rsidP="003B7F97">
      <w:pPr>
        <w:pStyle w:val="1"/>
        <w:spacing w:after="120"/>
        <w:ind w:left="1134" w:right="-109"/>
        <w:jc w:val="both"/>
        <w:rPr>
          <w:rFonts w:ascii="Times New Roman" w:hAnsi="Times New Roman"/>
          <w:szCs w:val="20"/>
        </w:rPr>
      </w:pPr>
      <w:r w:rsidRPr="003B7F97">
        <w:rPr>
          <w:rFonts w:ascii="Times New Roman" w:hAnsi="Times New Roman"/>
          <w:szCs w:val="20"/>
        </w:rPr>
        <w:t>Дата проведення Зборів</w:t>
      </w:r>
      <w:r w:rsidR="00662BA8" w:rsidRPr="003B7F97">
        <w:rPr>
          <w:rFonts w:ascii="Times New Roman" w:hAnsi="Times New Roman"/>
          <w:szCs w:val="20"/>
        </w:rPr>
        <w:t>:</w:t>
      </w:r>
      <w:r w:rsidR="00662BA8" w:rsidRPr="003B7F97">
        <w:rPr>
          <w:rFonts w:ascii="Times New Roman" w:hAnsi="Times New Roman"/>
          <w:szCs w:val="20"/>
        </w:rPr>
        <w:tab/>
      </w:r>
      <w:r w:rsidRPr="003B7F97">
        <w:rPr>
          <w:rFonts w:ascii="Times New Roman" w:hAnsi="Times New Roman"/>
          <w:szCs w:val="20"/>
          <w:lang w:val="ru-RU"/>
        </w:rPr>
        <w:tab/>
      </w:r>
      <w:r w:rsidR="0072557D" w:rsidRPr="0072557D">
        <w:rPr>
          <w:rFonts w:ascii="Times New Roman" w:hAnsi="Times New Roman"/>
          <w:szCs w:val="20"/>
          <w:lang w:val="ru-RU"/>
        </w:rPr>
        <w:t>06</w:t>
      </w:r>
      <w:r w:rsidRPr="0072557D">
        <w:rPr>
          <w:rFonts w:ascii="Times New Roman" w:hAnsi="Times New Roman"/>
          <w:szCs w:val="20"/>
          <w:lang w:val="ru-RU"/>
        </w:rPr>
        <w:t xml:space="preserve"> </w:t>
      </w:r>
      <w:r w:rsidR="0072557D" w:rsidRPr="0072557D">
        <w:rPr>
          <w:rFonts w:ascii="Times New Roman" w:hAnsi="Times New Roman"/>
          <w:szCs w:val="20"/>
          <w:lang w:val="ru-RU"/>
        </w:rPr>
        <w:t>лип</w:t>
      </w:r>
      <w:r w:rsidR="00D07238">
        <w:rPr>
          <w:rFonts w:ascii="Times New Roman" w:hAnsi="Times New Roman"/>
          <w:szCs w:val="20"/>
          <w:lang w:val="ru-RU"/>
        </w:rPr>
        <w:t>ня</w:t>
      </w:r>
      <w:r w:rsidRPr="0072557D">
        <w:rPr>
          <w:rFonts w:ascii="Times New Roman" w:hAnsi="Times New Roman"/>
          <w:szCs w:val="20"/>
        </w:rPr>
        <w:t xml:space="preserve"> 2015 року.</w:t>
      </w:r>
    </w:p>
    <w:p w:rsidR="00320560" w:rsidRPr="003B7F97" w:rsidRDefault="00320560" w:rsidP="003B7F97">
      <w:pPr>
        <w:pStyle w:val="1"/>
        <w:spacing w:after="120"/>
        <w:ind w:left="1134"/>
        <w:jc w:val="both"/>
        <w:rPr>
          <w:rFonts w:ascii="Times New Roman" w:hAnsi="Times New Roman"/>
          <w:szCs w:val="20"/>
        </w:rPr>
      </w:pPr>
      <w:r w:rsidRPr="003B7F97">
        <w:rPr>
          <w:rFonts w:ascii="Times New Roman" w:hAnsi="Times New Roman"/>
          <w:szCs w:val="20"/>
        </w:rPr>
        <w:t>Час проведення Зборів</w:t>
      </w:r>
      <w:r w:rsidR="00662BA8" w:rsidRPr="003B7F97">
        <w:rPr>
          <w:rFonts w:ascii="Times New Roman" w:hAnsi="Times New Roman"/>
          <w:szCs w:val="20"/>
        </w:rPr>
        <w:t>:</w:t>
      </w:r>
      <w:r w:rsidR="00662BA8" w:rsidRPr="003B7F97">
        <w:rPr>
          <w:rFonts w:ascii="Times New Roman" w:hAnsi="Times New Roman"/>
          <w:szCs w:val="20"/>
        </w:rPr>
        <w:tab/>
      </w:r>
      <w:r w:rsidR="00662BA8" w:rsidRPr="003B7F97">
        <w:rPr>
          <w:rFonts w:ascii="Times New Roman" w:hAnsi="Times New Roman"/>
          <w:szCs w:val="20"/>
        </w:rPr>
        <w:tab/>
      </w:r>
      <w:r w:rsidRPr="003B7F97">
        <w:rPr>
          <w:rFonts w:ascii="Times New Roman" w:hAnsi="Times New Roman"/>
          <w:szCs w:val="20"/>
        </w:rPr>
        <w:t>11:00 година за київським часом.</w:t>
      </w:r>
    </w:p>
    <w:p w:rsidR="00320560" w:rsidRPr="003B7F97" w:rsidRDefault="00320560" w:rsidP="003B7F97">
      <w:pPr>
        <w:pStyle w:val="1"/>
        <w:spacing w:after="120"/>
        <w:ind w:left="4239" w:hanging="3105"/>
        <w:jc w:val="both"/>
        <w:rPr>
          <w:rFonts w:ascii="Times New Roman" w:hAnsi="Times New Roman"/>
          <w:szCs w:val="20"/>
        </w:rPr>
      </w:pPr>
      <w:r w:rsidRPr="003B7F97">
        <w:rPr>
          <w:rFonts w:ascii="Times New Roman" w:hAnsi="Times New Roman"/>
          <w:szCs w:val="20"/>
        </w:rPr>
        <w:t>Місце проведення Зборів</w:t>
      </w:r>
      <w:r w:rsidR="003B7F97">
        <w:rPr>
          <w:rFonts w:ascii="Times New Roman" w:hAnsi="Times New Roman"/>
          <w:szCs w:val="20"/>
        </w:rPr>
        <w:t>:</w:t>
      </w:r>
      <w:r w:rsidR="003B7F97">
        <w:rPr>
          <w:rFonts w:ascii="Times New Roman" w:hAnsi="Times New Roman"/>
          <w:szCs w:val="20"/>
        </w:rPr>
        <w:tab/>
      </w:r>
      <w:r w:rsidRPr="003B7F97">
        <w:rPr>
          <w:rFonts w:ascii="Times New Roman" w:hAnsi="Times New Roman"/>
          <w:szCs w:val="20"/>
        </w:rPr>
        <w:t>84100, Донецька область, м. Слов’янськ, вул. Свободи, 5, 8 поверх, зал для конференцій.</w:t>
      </w:r>
    </w:p>
    <w:p w:rsidR="00320560" w:rsidRPr="003B7F97" w:rsidRDefault="00320560" w:rsidP="00320560">
      <w:pPr>
        <w:pStyle w:val="1"/>
        <w:spacing w:after="120"/>
        <w:ind w:left="61"/>
        <w:jc w:val="both"/>
        <w:rPr>
          <w:rFonts w:ascii="Times New Roman" w:hAnsi="Times New Roman"/>
          <w:szCs w:val="20"/>
        </w:rPr>
      </w:pPr>
    </w:p>
    <w:p w:rsidR="00320560" w:rsidRPr="003B7F97" w:rsidRDefault="00320560" w:rsidP="009B1E08">
      <w:pPr>
        <w:pStyle w:val="1"/>
        <w:spacing w:before="240" w:after="120"/>
        <w:ind w:left="61"/>
        <w:jc w:val="both"/>
        <w:rPr>
          <w:rFonts w:ascii="Times New Roman" w:hAnsi="Times New Roman"/>
          <w:szCs w:val="20"/>
        </w:rPr>
      </w:pPr>
      <w:r w:rsidRPr="003B7F97">
        <w:rPr>
          <w:rFonts w:ascii="Times New Roman" w:hAnsi="Times New Roman"/>
          <w:szCs w:val="20"/>
        </w:rPr>
        <w:t>Реєстрація акціонерів для участі у Зборах починатиметься о 10:00 за київським часом та закінчуватиметься о 10:45 за київським часом. Для участі у Зборах акціонерам необхідно мати документ, що посвідчує особу; представникам акціонерів – документ, що підтверджує особу та доручення.</w:t>
      </w:r>
    </w:p>
    <w:p w:rsidR="009B1E08" w:rsidRPr="003B7F97" w:rsidRDefault="009B1E08" w:rsidP="00320560">
      <w:pPr>
        <w:pStyle w:val="1"/>
        <w:spacing w:after="120"/>
        <w:ind w:left="61"/>
        <w:jc w:val="both"/>
        <w:rPr>
          <w:rFonts w:ascii="Times New Roman" w:hAnsi="Times New Roman"/>
          <w:szCs w:val="20"/>
        </w:rPr>
      </w:pPr>
    </w:p>
    <w:p w:rsidR="00320560" w:rsidRPr="003B7F97" w:rsidRDefault="00320560" w:rsidP="00320560">
      <w:pPr>
        <w:pStyle w:val="1"/>
        <w:spacing w:after="120"/>
        <w:ind w:left="61"/>
        <w:jc w:val="both"/>
        <w:rPr>
          <w:rFonts w:ascii="Times New Roman" w:hAnsi="Times New Roman"/>
          <w:szCs w:val="20"/>
        </w:rPr>
      </w:pPr>
      <w:r w:rsidRPr="003B7F97">
        <w:rPr>
          <w:rFonts w:ascii="Times New Roman" w:hAnsi="Times New Roman"/>
          <w:szCs w:val="20"/>
        </w:rPr>
        <w:t xml:space="preserve">Дата складання переліку акціонерів, які мають право на участь у Зборах: </w:t>
      </w:r>
      <w:r w:rsidRPr="003B7F97">
        <w:rPr>
          <w:rFonts w:ascii="Times New Roman" w:hAnsi="Times New Roman"/>
          <w:szCs w:val="20"/>
          <w:lang w:val="ru-RU"/>
        </w:rPr>
        <w:t xml:space="preserve">на 24:00 годину </w:t>
      </w:r>
      <w:r w:rsidR="0072557D" w:rsidRPr="0072557D">
        <w:rPr>
          <w:rFonts w:ascii="Times New Roman" w:hAnsi="Times New Roman"/>
          <w:szCs w:val="20"/>
          <w:lang w:val="ru-RU"/>
        </w:rPr>
        <w:t>30</w:t>
      </w:r>
      <w:r w:rsidRPr="0072557D">
        <w:rPr>
          <w:rFonts w:ascii="Times New Roman" w:hAnsi="Times New Roman"/>
          <w:szCs w:val="20"/>
        </w:rPr>
        <w:t xml:space="preserve"> червня 2015 року.</w:t>
      </w:r>
    </w:p>
    <w:p w:rsidR="00320560" w:rsidRPr="003B7F97" w:rsidRDefault="00320560" w:rsidP="00320560">
      <w:pPr>
        <w:spacing w:after="0"/>
        <w:jc w:val="center"/>
        <w:rPr>
          <w:rFonts w:ascii="Times New Roman" w:hAnsi="Times New Roman"/>
          <w:b/>
          <w:szCs w:val="20"/>
        </w:rPr>
      </w:pPr>
      <w:r w:rsidRPr="003B7F97">
        <w:rPr>
          <w:rFonts w:ascii="Times New Roman" w:hAnsi="Times New Roman"/>
          <w:b/>
          <w:szCs w:val="20"/>
        </w:rPr>
        <w:t>ПОРЯДОК ДЕННИЙ</w:t>
      </w:r>
    </w:p>
    <w:p w:rsidR="00320560" w:rsidRPr="003B7F97" w:rsidRDefault="00320560" w:rsidP="00320560">
      <w:pPr>
        <w:jc w:val="center"/>
        <w:rPr>
          <w:rFonts w:ascii="Times New Roman" w:hAnsi="Times New Roman"/>
          <w:szCs w:val="20"/>
        </w:rPr>
      </w:pPr>
      <w:r w:rsidRPr="003B7F97">
        <w:rPr>
          <w:rFonts w:ascii="Times New Roman" w:hAnsi="Times New Roman"/>
          <w:szCs w:val="20"/>
        </w:rPr>
        <w:t xml:space="preserve">позачергових </w:t>
      </w:r>
      <w:r w:rsidR="003B7F97">
        <w:rPr>
          <w:rFonts w:ascii="Times New Roman" w:hAnsi="Times New Roman"/>
          <w:szCs w:val="20"/>
          <w:lang w:val="ru-RU"/>
        </w:rPr>
        <w:t>З</w:t>
      </w:r>
      <w:r w:rsidRPr="003B7F97">
        <w:rPr>
          <w:rFonts w:ascii="Times New Roman" w:hAnsi="Times New Roman"/>
          <w:szCs w:val="20"/>
        </w:rPr>
        <w:t>агальних зборів</w:t>
      </w:r>
    </w:p>
    <w:p w:rsidR="003B7F97" w:rsidRPr="003B7F97" w:rsidRDefault="003B7F97" w:rsidP="003B7F97">
      <w:pPr>
        <w:pStyle w:val="a3"/>
        <w:numPr>
          <w:ilvl w:val="0"/>
          <w:numId w:val="1"/>
        </w:numPr>
        <w:tabs>
          <w:tab w:val="num" w:pos="851"/>
        </w:tabs>
        <w:spacing w:line="276" w:lineRule="auto"/>
        <w:ind w:left="851" w:hanging="425"/>
        <w:jc w:val="both"/>
        <w:rPr>
          <w:b w:val="0"/>
          <w:szCs w:val="20"/>
        </w:rPr>
      </w:pPr>
      <w:r w:rsidRPr="003B7F97">
        <w:rPr>
          <w:b w:val="0"/>
          <w:szCs w:val="20"/>
        </w:rPr>
        <w:t>Обрання Голови та Секретаря Зборів.</w:t>
      </w:r>
    </w:p>
    <w:p w:rsidR="003B7F97" w:rsidRPr="003B7F97" w:rsidRDefault="003B7F97" w:rsidP="003B7F97">
      <w:pPr>
        <w:pStyle w:val="a3"/>
        <w:numPr>
          <w:ilvl w:val="0"/>
          <w:numId w:val="1"/>
        </w:numPr>
        <w:tabs>
          <w:tab w:val="num" w:pos="851"/>
        </w:tabs>
        <w:spacing w:line="276" w:lineRule="auto"/>
        <w:ind w:left="851" w:hanging="425"/>
        <w:jc w:val="both"/>
        <w:rPr>
          <w:b w:val="0"/>
          <w:szCs w:val="20"/>
        </w:rPr>
      </w:pPr>
      <w:r w:rsidRPr="003B7F97">
        <w:rPr>
          <w:b w:val="0"/>
          <w:szCs w:val="20"/>
        </w:rPr>
        <w:t xml:space="preserve">Обрання </w:t>
      </w:r>
      <w:r w:rsidRPr="003B7F97">
        <w:rPr>
          <w:b w:val="0"/>
          <w:szCs w:val="20"/>
          <w:lang w:val="ru-RU"/>
        </w:rPr>
        <w:t>Л</w:t>
      </w:r>
      <w:r w:rsidRPr="003B7F97">
        <w:rPr>
          <w:b w:val="0"/>
          <w:szCs w:val="20"/>
        </w:rPr>
        <w:t>ічильної комісії.</w:t>
      </w:r>
    </w:p>
    <w:p w:rsidR="00D07AF0" w:rsidRPr="003B7F97" w:rsidRDefault="00D07AF0" w:rsidP="00D07AF0">
      <w:pPr>
        <w:pStyle w:val="a3"/>
        <w:numPr>
          <w:ilvl w:val="0"/>
          <w:numId w:val="1"/>
        </w:numPr>
        <w:tabs>
          <w:tab w:val="num" w:pos="851"/>
        </w:tabs>
        <w:spacing w:line="276" w:lineRule="auto"/>
        <w:ind w:left="851" w:hanging="425"/>
        <w:jc w:val="both"/>
        <w:rPr>
          <w:b w:val="0"/>
          <w:szCs w:val="20"/>
        </w:rPr>
      </w:pPr>
      <w:r w:rsidRPr="003B7F97">
        <w:rPr>
          <w:b w:val="0"/>
          <w:szCs w:val="20"/>
        </w:rPr>
        <w:t xml:space="preserve">Прийняття рішення про </w:t>
      </w:r>
      <w:r w:rsidR="00FB7121" w:rsidRPr="003B7F97">
        <w:rPr>
          <w:b w:val="0"/>
          <w:szCs w:val="20"/>
        </w:rPr>
        <w:t xml:space="preserve">затвердження </w:t>
      </w:r>
      <w:r w:rsidRPr="003B7F97">
        <w:rPr>
          <w:b w:val="0"/>
          <w:szCs w:val="20"/>
        </w:rPr>
        <w:t xml:space="preserve">Договору банківського депозиту </w:t>
      </w:r>
      <w:r w:rsidRPr="003B7F97">
        <w:rPr>
          <w:b w:val="0"/>
          <w:szCs w:val="20"/>
          <w:lang w:eastAsia="ru-RU"/>
        </w:rPr>
        <w:t>№566140-д від 21/03/2013р.</w:t>
      </w:r>
      <w:r w:rsidRPr="003B7F97">
        <w:rPr>
          <w:b w:val="0"/>
          <w:szCs w:val="20"/>
        </w:rPr>
        <w:t xml:space="preserve">, що укладений з ПАТ "Промінвестбанк", </w:t>
      </w:r>
      <w:r w:rsidR="00FB7121" w:rsidRPr="003B7F97">
        <w:rPr>
          <w:b w:val="0"/>
          <w:szCs w:val="20"/>
        </w:rPr>
        <w:t xml:space="preserve">з усіма існуючими на момент затвердження </w:t>
      </w:r>
      <w:r w:rsidR="006B28FF" w:rsidRPr="003B7F97">
        <w:rPr>
          <w:b w:val="0"/>
          <w:szCs w:val="20"/>
        </w:rPr>
        <w:t xml:space="preserve">змінами та додатками; </w:t>
      </w:r>
      <w:r w:rsidR="00B10453" w:rsidRPr="003B7F97">
        <w:rPr>
          <w:b w:val="0"/>
          <w:szCs w:val="20"/>
        </w:rPr>
        <w:t xml:space="preserve"> затвердження </w:t>
      </w:r>
      <w:r w:rsidR="00AF4BDD" w:rsidRPr="003B7F97">
        <w:rPr>
          <w:b w:val="0"/>
          <w:szCs w:val="20"/>
          <w:lang w:eastAsia="ru-RU"/>
        </w:rPr>
        <w:t xml:space="preserve">Договорів </w:t>
      </w:r>
      <w:r w:rsidRPr="003B7F97">
        <w:rPr>
          <w:b w:val="0"/>
          <w:szCs w:val="20"/>
          <w:lang w:eastAsia="ru-RU"/>
        </w:rPr>
        <w:t>застави майнових прав №20-0954/3-1 від 26.03.2014р. та №20-0920/3-1 від 21.03.2014р</w:t>
      </w:r>
      <w:r w:rsidR="00AF4BDD" w:rsidRPr="003B7F97">
        <w:rPr>
          <w:b w:val="0"/>
          <w:szCs w:val="20"/>
          <w:lang w:eastAsia="ru-RU"/>
        </w:rPr>
        <w:t>.</w:t>
      </w:r>
      <w:r w:rsidR="00FF5690" w:rsidRPr="003B7F97">
        <w:rPr>
          <w:b w:val="0"/>
          <w:szCs w:val="20"/>
        </w:rPr>
        <w:t xml:space="preserve"> з усіма існуючими на момент затвердження змінами та додатками до них</w:t>
      </w:r>
      <w:r w:rsidR="003606ED" w:rsidRPr="003B7F97">
        <w:rPr>
          <w:b w:val="0"/>
          <w:szCs w:val="20"/>
        </w:rPr>
        <w:t>, що укладені з ПАТ «Промінвестбанк».</w:t>
      </w:r>
    </w:p>
    <w:p w:rsidR="00A602EA" w:rsidRPr="003B7F97" w:rsidRDefault="00A602EA" w:rsidP="00AF4BDD">
      <w:pPr>
        <w:pStyle w:val="a3"/>
        <w:numPr>
          <w:ilvl w:val="0"/>
          <w:numId w:val="1"/>
        </w:numPr>
        <w:tabs>
          <w:tab w:val="num" w:pos="851"/>
        </w:tabs>
        <w:spacing w:line="276" w:lineRule="auto"/>
        <w:ind w:left="851" w:hanging="425"/>
        <w:jc w:val="both"/>
        <w:rPr>
          <w:b w:val="0"/>
          <w:szCs w:val="20"/>
          <w:lang w:eastAsia="ru-RU"/>
        </w:rPr>
      </w:pPr>
      <w:r w:rsidRPr="003B7F97">
        <w:rPr>
          <w:b w:val="0"/>
          <w:szCs w:val="20"/>
          <w:lang w:eastAsia="ru-RU"/>
        </w:rPr>
        <w:t xml:space="preserve">Прийняття рішення щодо попереднього схвалення значних правочинів, які можуть вчинятися </w:t>
      </w:r>
      <w:r w:rsidR="00FD41AC" w:rsidRPr="003B7F97">
        <w:rPr>
          <w:b w:val="0"/>
          <w:szCs w:val="20"/>
          <w:lang w:eastAsia="ru-RU"/>
        </w:rPr>
        <w:t>Т</w:t>
      </w:r>
      <w:r w:rsidRPr="003B7F97">
        <w:rPr>
          <w:b w:val="0"/>
          <w:szCs w:val="20"/>
          <w:lang w:eastAsia="ru-RU"/>
        </w:rPr>
        <w:t xml:space="preserve">овариством </w:t>
      </w:r>
      <w:r w:rsidR="00FD41AC" w:rsidRPr="003B7F97">
        <w:rPr>
          <w:b w:val="0"/>
          <w:szCs w:val="20"/>
          <w:lang w:eastAsia="ru-RU"/>
        </w:rPr>
        <w:t xml:space="preserve">з ПАТ «Промінвестбанк» </w:t>
      </w:r>
      <w:r w:rsidRPr="003B7F97">
        <w:rPr>
          <w:b w:val="0"/>
          <w:szCs w:val="20"/>
          <w:lang w:eastAsia="ru-RU"/>
        </w:rPr>
        <w:t xml:space="preserve">протягом не більш як одного року з дати прийняття такого рішення, із зазначенням характеру правочинів та їх граничної сукупної вартості. </w:t>
      </w:r>
      <w:r w:rsidR="00FD41AC" w:rsidRPr="003B7F97">
        <w:rPr>
          <w:b w:val="0"/>
          <w:szCs w:val="20"/>
          <w:lang w:eastAsia="ru-RU"/>
        </w:rPr>
        <w:t>Визначення особи</w:t>
      </w:r>
      <w:r w:rsidR="00AF4BDD" w:rsidRPr="003B7F97">
        <w:rPr>
          <w:b w:val="0"/>
          <w:szCs w:val="20"/>
          <w:lang w:val="ru-RU" w:eastAsia="ru-RU"/>
        </w:rPr>
        <w:t>,</w:t>
      </w:r>
      <w:r w:rsidR="00FD41AC" w:rsidRPr="003B7F97">
        <w:rPr>
          <w:b w:val="0"/>
          <w:szCs w:val="20"/>
          <w:lang w:eastAsia="ru-RU"/>
        </w:rPr>
        <w:t xml:space="preserve"> уповноваженої на підписання договорів</w:t>
      </w:r>
      <w:r w:rsidR="0026012E" w:rsidRPr="003B7F97">
        <w:rPr>
          <w:b w:val="0"/>
          <w:szCs w:val="20"/>
          <w:lang w:eastAsia="ru-RU"/>
        </w:rPr>
        <w:t xml:space="preserve"> та необхідних документів</w:t>
      </w:r>
      <w:r w:rsidR="00FD41AC" w:rsidRPr="003B7F97">
        <w:rPr>
          <w:b w:val="0"/>
          <w:szCs w:val="20"/>
          <w:lang w:eastAsia="ru-RU"/>
        </w:rPr>
        <w:t>.</w:t>
      </w:r>
    </w:p>
    <w:p w:rsidR="00320560" w:rsidRPr="003B7F97" w:rsidRDefault="00320560" w:rsidP="00320560">
      <w:pPr>
        <w:pStyle w:val="1"/>
        <w:spacing w:after="120"/>
        <w:ind w:left="0"/>
        <w:jc w:val="both"/>
        <w:rPr>
          <w:rFonts w:ascii="Times New Roman" w:hAnsi="Times New Roman"/>
          <w:szCs w:val="20"/>
        </w:rPr>
      </w:pPr>
    </w:p>
    <w:p w:rsidR="00320560" w:rsidRPr="003B7F97" w:rsidRDefault="00320560" w:rsidP="00320560">
      <w:pPr>
        <w:pStyle w:val="1"/>
        <w:spacing w:after="120"/>
        <w:ind w:left="0"/>
        <w:jc w:val="both"/>
        <w:rPr>
          <w:rFonts w:ascii="Times New Roman" w:hAnsi="Times New Roman"/>
          <w:szCs w:val="20"/>
        </w:rPr>
      </w:pPr>
      <w:r w:rsidRPr="003B7F97">
        <w:rPr>
          <w:rFonts w:ascii="Times New Roman" w:hAnsi="Times New Roman"/>
          <w:szCs w:val="20"/>
        </w:rPr>
        <w:t>Ознайомитися з матеріалами, необхідними для прийняття рішень з питань Порядку денного Зборів, акціонери Товариства можуть</w:t>
      </w:r>
      <w:r w:rsidR="003B7F97">
        <w:rPr>
          <w:rFonts w:ascii="Times New Roman" w:hAnsi="Times New Roman"/>
          <w:szCs w:val="20"/>
        </w:rPr>
        <w:t>,</w:t>
      </w:r>
      <w:r w:rsidRPr="003B7F97">
        <w:rPr>
          <w:rFonts w:ascii="Times New Roman" w:hAnsi="Times New Roman"/>
          <w:szCs w:val="20"/>
        </w:rPr>
        <w:t xml:space="preserve"> починаючи з дати цього повідомлення</w:t>
      </w:r>
      <w:r w:rsidR="003B7F97">
        <w:rPr>
          <w:rFonts w:ascii="Times New Roman" w:hAnsi="Times New Roman"/>
          <w:szCs w:val="20"/>
        </w:rPr>
        <w:t>,</w:t>
      </w:r>
      <w:r w:rsidRPr="003B7F97">
        <w:rPr>
          <w:rFonts w:ascii="Times New Roman" w:hAnsi="Times New Roman"/>
          <w:szCs w:val="20"/>
        </w:rPr>
        <w:t xml:space="preserve"> за адресою: 84100, Донецька область, м. Слов’янськ, вул. Свободи, 5, 8 поверх, каб. 803 у робочі дні </w:t>
      </w:r>
      <w:r w:rsidRPr="003B7F97">
        <w:rPr>
          <w:rFonts w:ascii="Times New Roman" w:hAnsi="Times New Roman"/>
          <w:szCs w:val="20"/>
          <w:lang w:val="ru-RU"/>
        </w:rPr>
        <w:t xml:space="preserve">(понеділок – п’ятниця) </w:t>
      </w:r>
      <w:r w:rsidRPr="003B7F97">
        <w:rPr>
          <w:rFonts w:ascii="Times New Roman" w:hAnsi="Times New Roman"/>
          <w:szCs w:val="20"/>
        </w:rPr>
        <w:t xml:space="preserve">та в робочий час (з 9:00 до 18:00). Посадова особа, відповідальна за порядок ознайомлення акціонерів з документами: Генеральний директор – Левіт Віктор Вікторович. </w:t>
      </w:r>
    </w:p>
    <w:p w:rsidR="00320560" w:rsidRPr="009377E4" w:rsidRDefault="00320560" w:rsidP="00320560">
      <w:pPr>
        <w:pStyle w:val="1"/>
        <w:spacing w:after="120"/>
        <w:ind w:left="0"/>
        <w:jc w:val="both"/>
        <w:rPr>
          <w:rFonts w:ascii="Times New Roman" w:hAnsi="Times New Roman"/>
          <w:szCs w:val="20"/>
        </w:rPr>
      </w:pPr>
      <w:r w:rsidRPr="003B7F97">
        <w:rPr>
          <w:rFonts w:ascii="Times New Roman" w:hAnsi="Times New Roman"/>
          <w:szCs w:val="20"/>
        </w:rPr>
        <w:t>Контактний телефон: (0626) 66-88-20.</w:t>
      </w:r>
    </w:p>
    <w:p w:rsidR="009377E4" w:rsidRDefault="009377E4" w:rsidP="009377E4">
      <w:pPr>
        <w:jc w:val="both"/>
        <w:rPr>
          <w:rFonts w:ascii="Times New Roman" w:hAnsi="Times New Roman"/>
        </w:rPr>
      </w:pPr>
      <w:r>
        <w:rPr>
          <w:sz w:val="24"/>
          <w:szCs w:val="24"/>
        </w:rPr>
        <w:t>Повідомлення про  проведення загальних зборів опубліковано у «Бюлетень. Цінні папери» №</w:t>
      </w:r>
      <w:r>
        <w:rPr>
          <w:sz w:val="24"/>
          <w:szCs w:val="24"/>
          <w:lang w:val="en-US"/>
        </w:rPr>
        <w:t>99</w:t>
      </w:r>
      <w:r>
        <w:rPr>
          <w:sz w:val="24"/>
          <w:szCs w:val="24"/>
        </w:rPr>
        <w:t xml:space="preserve"> від </w:t>
      </w:r>
      <w:r>
        <w:rPr>
          <w:sz w:val="24"/>
          <w:szCs w:val="24"/>
          <w:lang w:val="en-US"/>
        </w:rPr>
        <w:t>04</w:t>
      </w:r>
      <w:r>
        <w:rPr>
          <w:sz w:val="24"/>
          <w:szCs w:val="24"/>
        </w:rPr>
        <w:t>/0</w:t>
      </w:r>
      <w:r>
        <w:rPr>
          <w:sz w:val="24"/>
          <w:szCs w:val="24"/>
          <w:lang w:val="en-US"/>
        </w:rPr>
        <w:t>6</w:t>
      </w:r>
      <w:bookmarkStart w:id="0" w:name="_GoBack"/>
      <w:bookmarkEnd w:id="0"/>
      <w:r>
        <w:rPr>
          <w:sz w:val="24"/>
          <w:szCs w:val="24"/>
        </w:rPr>
        <w:t>/1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р.</w:t>
      </w:r>
    </w:p>
    <w:p w:rsidR="00320560" w:rsidRPr="003B7F97" w:rsidRDefault="00320560" w:rsidP="00320560">
      <w:pPr>
        <w:pStyle w:val="a7"/>
        <w:jc w:val="both"/>
        <w:rPr>
          <w:rFonts w:ascii="Times New Roman" w:hAnsi="Times New Roman"/>
          <w:szCs w:val="20"/>
          <w:lang w:val="uk-UA"/>
        </w:rPr>
      </w:pPr>
      <w:r w:rsidRPr="003B7F97">
        <w:rPr>
          <w:rFonts w:ascii="Times New Roman" w:hAnsi="Times New Roman"/>
          <w:szCs w:val="20"/>
          <w:lang w:val="uk-UA"/>
        </w:rPr>
        <w:t>Особа, зазначена нижче, підтверджує достовірність інформації, що міститься у повідомленні, та визнає, що вона несе відповідальність згідно з законом.</w:t>
      </w:r>
    </w:p>
    <w:p w:rsidR="00320560" w:rsidRPr="003B7F97" w:rsidRDefault="00320560" w:rsidP="00320560">
      <w:pPr>
        <w:pStyle w:val="1"/>
        <w:spacing w:after="120" w:line="240" w:lineRule="auto"/>
        <w:ind w:left="0"/>
        <w:jc w:val="both"/>
        <w:rPr>
          <w:rFonts w:ascii="Times New Roman" w:hAnsi="Times New Roman"/>
          <w:szCs w:val="20"/>
        </w:rPr>
      </w:pPr>
    </w:p>
    <w:p w:rsidR="00320560" w:rsidRPr="003B7F97" w:rsidRDefault="00320560" w:rsidP="00320560">
      <w:pPr>
        <w:spacing w:after="0"/>
        <w:rPr>
          <w:rFonts w:ascii="Times New Roman" w:hAnsi="Times New Roman"/>
          <w:b/>
          <w:szCs w:val="20"/>
        </w:rPr>
      </w:pPr>
      <w:r w:rsidRPr="003B7F97">
        <w:rPr>
          <w:rFonts w:ascii="Times New Roman" w:hAnsi="Times New Roman"/>
          <w:b/>
          <w:szCs w:val="20"/>
        </w:rPr>
        <w:t>Генеральний директор</w:t>
      </w:r>
      <w:r w:rsidRPr="003B7F97">
        <w:rPr>
          <w:rFonts w:ascii="Times New Roman" w:hAnsi="Times New Roman"/>
          <w:b/>
          <w:szCs w:val="20"/>
        </w:rPr>
        <w:tab/>
      </w:r>
      <w:r w:rsidRPr="003B7F97">
        <w:rPr>
          <w:rFonts w:ascii="Times New Roman" w:hAnsi="Times New Roman"/>
          <w:b/>
          <w:szCs w:val="20"/>
        </w:rPr>
        <w:tab/>
      </w:r>
      <w:r w:rsidRPr="003B7F97">
        <w:rPr>
          <w:rFonts w:ascii="Times New Roman" w:hAnsi="Times New Roman"/>
          <w:b/>
          <w:szCs w:val="20"/>
        </w:rPr>
        <w:tab/>
      </w:r>
      <w:r w:rsidRPr="003B7F97">
        <w:rPr>
          <w:rFonts w:ascii="Times New Roman" w:hAnsi="Times New Roman"/>
          <w:b/>
          <w:szCs w:val="20"/>
        </w:rPr>
        <w:tab/>
      </w:r>
      <w:r w:rsidRPr="003B7F97">
        <w:rPr>
          <w:rFonts w:ascii="Times New Roman" w:hAnsi="Times New Roman"/>
          <w:b/>
          <w:szCs w:val="20"/>
        </w:rPr>
        <w:tab/>
      </w:r>
      <w:r w:rsidRPr="003B7F97">
        <w:rPr>
          <w:rFonts w:ascii="Times New Roman" w:hAnsi="Times New Roman"/>
          <w:b/>
          <w:szCs w:val="20"/>
        </w:rPr>
        <w:tab/>
      </w:r>
    </w:p>
    <w:p w:rsidR="00320560" w:rsidRPr="003B7F97" w:rsidRDefault="00662BA8" w:rsidP="00320560">
      <w:pPr>
        <w:spacing w:after="0"/>
        <w:rPr>
          <w:rFonts w:ascii="Times New Roman" w:hAnsi="Times New Roman"/>
          <w:b/>
          <w:szCs w:val="20"/>
        </w:rPr>
      </w:pPr>
      <w:r w:rsidRPr="003B7F97">
        <w:rPr>
          <w:rFonts w:ascii="Times New Roman" w:hAnsi="Times New Roman"/>
          <w:b/>
          <w:szCs w:val="20"/>
        </w:rPr>
        <w:t>Приватного акціонерного товариства</w:t>
      </w:r>
    </w:p>
    <w:p w:rsidR="00320560" w:rsidRPr="003B7F97" w:rsidRDefault="00320560" w:rsidP="00662BA8">
      <w:pPr>
        <w:spacing w:after="0"/>
        <w:jc w:val="both"/>
        <w:rPr>
          <w:rFonts w:ascii="Times New Roman" w:hAnsi="Times New Roman"/>
          <w:szCs w:val="20"/>
        </w:rPr>
      </w:pPr>
      <w:r w:rsidRPr="003B7F97">
        <w:rPr>
          <w:rFonts w:ascii="Times New Roman" w:hAnsi="Times New Roman"/>
          <w:b/>
          <w:szCs w:val="20"/>
        </w:rPr>
        <w:t>«</w:t>
      </w:r>
      <w:r w:rsidRPr="003B7F97">
        <w:rPr>
          <w:rFonts w:ascii="Times New Roman" w:hAnsi="Times New Roman"/>
          <w:b/>
          <w:szCs w:val="20"/>
          <w:lang w:val="ru-RU" w:eastAsia="ru-RU"/>
        </w:rPr>
        <w:t>УКРАЇНСЬКА КЕРАМІЧНА ГРУПА</w:t>
      </w:r>
      <w:r w:rsidRPr="003B7F97">
        <w:rPr>
          <w:rFonts w:ascii="Times New Roman" w:hAnsi="Times New Roman"/>
          <w:b/>
          <w:szCs w:val="20"/>
        </w:rPr>
        <w:t xml:space="preserve">» </w:t>
      </w:r>
      <w:r w:rsidRPr="003B7F97">
        <w:rPr>
          <w:rFonts w:ascii="Times New Roman" w:hAnsi="Times New Roman"/>
          <w:b/>
          <w:szCs w:val="20"/>
          <w:lang w:val="ru-RU"/>
        </w:rPr>
        <w:t xml:space="preserve">                                                                </w:t>
      </w:r>
      <w:r w:rsidRPr="003B7F97">
        <w:rPr>
          <w:rFonts w:ascii="Times New Roman" w:hAnsi="Times New Roman"/>
          <w:b/>
          <w:szCs w:val="20"/>
        </w:rPr>
        <w:t>Левіт В.В.</w:t>
      </w:r>
    </w:p>
    <w:p w:rsidR="00320560" w:rsidRPr="00662BA8" w:rsidRDefault="00320560" w:rsidP="00662BA8">
      <w:pPr>
        <w:pBdr>
          <w:bottom w:val="single" w:sz="6" w:space="15" w:color="auto"/>
        </w:pBdr>
        <w:rPr>
          <w:sz w:val="20"/>
          <w:szCs w:val="20"/>
        </w:rPr>
      </w:pPr>
    </w:p>
    <w:p w:rsidR="00356123" w:rsidRPr="00662BA8" w:rsidRDefault="00320560" w:rsidP="00320560">
      <w:pPr>
        <w:rPr>
          <w:sz w:val="18"/>
          <w:szCs w:val="20"/>
        </w:rPr>
      </w:pPr>
      <w:r w:rsidRPr="00662BA8">
        <w:rPr>
          <w:b/>
          <w:sz w:val="18"/>
          <w:szCs w:val="20"/>
        </w:rPr>
        <w:lastRenderedPageBreak/>
        <w:t xml:space="preserve">ПрАТ “УКРАЇНСЬКА КЕРАМІЧНА ГРУПА”                                                                                                                                                                                                      </w:t>
      </w:r>
      <w:r w:rsidRPr="00662BA8">
        <w:rPr>
          <w:sz w:val="18"/>
          <w:szCs w:val="20"/>
        </w:rPr>
        <w:t>вул. Свободи, 5   а/с 122                                                                                                                                                                                                                  Слов’янськ, Донецька обл.                                                                                                                                                                                                                                 Україна,</w:t>
      </w:r>
      <w:r w:rsidRPr="00662BA8">
        <w:rPr>
          <w:b/>
          <w:sz w:val="18"/>
          <w:szCs w:val="20"/>
        </w:rPr>
        <w:t xml:space="preserve"> 84100</w:t>
      </w:r>
      <w:r w:rsidRPr="00662BA8">
        <w:rPr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356123" w:rsidRPr="00662BA8" w:rsidSect="00662BA8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0"/>
    <w:rsid w:val="00152651"/>
    <w:rsid w:val="00214D94"/>
    <w:rsid w:val="0026012E"/>
    <w:rsid w:val="0029547F"/>
    <w:rsid w:val="00320560"/>
    <w:rsid w:val="00356123"/>
    <w:rsid w:val="003606ED"/>
    <w:rsid w:val="003731B2"/>
    <w:rsid w:val="003B7F97"/>
    <w:rsid w:val="004A1D65"/>
    <w:rsid w:val="006149FE"/>
    <w:rsid w:val="00662BA8"/>
    <w:rsid w:val="0067233D"/>
    <w:rsid w:val="00687D9C"/>
    <w:rsid w:val="006A43A1"/>
    <w:rsid w:val="006B28FF"/>
    <w:rsid w:val="0072557D"/>
    <w:rsid w:val="008C4DDF"/>
    <w:rsid w:val="009377E4"/>
    <w:rsid w:val="009B1E08"/>
    <w:rsid w:val="00A602EA"/>
    <w:rsid w:val="00AD5429"/>
    <w:rsid w:val="00AF4BDD"/>
    <w:rsid w:val="00B10453"/>
    <w:rsid w:val="00BE4995"/>
    <w:rsid w:val="00D07238"/>
    <w:rsid w:val="00D07AF0"/>
    <w:rsid w:val="00FB7121"/>
    <w:rsid w:val="00FD41AC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60"/>
    <w:pPr>
      <w:spacing w:after="200"/>
      <w:ind w:firstLine="0"/>
      <w:jc w:val="left"/>
    </w:pPr>
    <w:rPr>
      <w:rFonts w:ascii="Calibri" w:eastAsia="Times New Roman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0560"/>
    <w:pPr>
      <w:ind w:left="720"/>
      <w:contextualSpacing/>
    </w:pPr>
  </w:style>
  <w:style w:type="paragraph" w:styleId="a3">
    <w:name w:val="Title"/>
    <w:basedOn w:val="a"/>
    <w:link w:val="a4"/>
    <w:qFormat/>
    <w:rsid w:val="00320560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Times New Roman" w:hAnsi="Times New Roman"/>
      <w:b/>
      <w:szCs w:val="32"/>
    </w:rPr>
  </w:style>
  <w:style w:type="character" w:customStyle="1" w:styleId="a4">
    <w:name w:val="Название Знак"/>
    <w:basedOn w:val="a0"/>
    <w:link w:val="a3"/>
    <w:rsid w:val="00320560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rsid w:val="00320560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320560"/>
    <w:rPr>
      <w:rFonts w:eastAsia="Times New Roman"/>
      <w:szCs w:val="20"/>
      <w:lang w:val="uk-UA" w:eastAsia="uk-UA"/>
    </w:rPr>
  </w:style>
  <w:style w:type="paragraph" w:styleId="a7">
    <w:name w:val="No Spacing"/>
    <w:uiPriority w:val="1"/>
    <w:qFormat/>
    <w:rsid w:val="00320560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2EA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60"/>
    <w:pPr>
      <w:spacing w:after="200"/>
      <w:ind w:firstLine="0"/>
      <w:jc w:val="left"/>
    </w:pPr>
    <w:rPr>
      <w:rFonts w:ascii="Calibri" w:eastAsia="Times New Roman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0560"/>
    <w:pPr>
      <w:ind w:left="720"/>
      <w:contextualSpacing/>
    </w:pPr>
  </w:style>
  <w:style w:type="paragraph" w:styleId="a3">
    <w:name w:val="Title"/>
    <w:basedOn w:val="a"/>
    <w:link w:val="a4"/>
    <w:qFormat/>
    <w:rsid w:val="00320560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Times New Roman" w:hAnsi="Times New Roman"/>
      <w:b/>
      <w:szCs w:val="32"/>
    </w:rPr>
  </w:style>
  <w:style w:type="character" w:customStyle="1" w:styleId="a4">
    <w:name w:val="Название Знак"/>
    <w:basedOn w:val="a0"/>
    <w:link w:val="a3"/>
    <w:rsid w:val="00320560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rsid w:val="00320560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320560"/>
    <w:rPr>
      <w:rFonts w:eastAsia="Times New Roman"/>
      <w:szCs w:val="20"/>
      <w:lang w:val="uk-UA" w:eastAsia="uk-UA"/>
    </w:rPr>
  </w:style>
  <w:style w:type="paragraph" w:styleId="a7">
    <w:name w:val="No Spacing"/>
    <w:uiPriority w:val="1"/>
    <w:qFormat/>
    <w:rsid w:val="00320560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2E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Nataliya Kovaleva</cp:lastModifiedBy>
  <cp:revision>9</cp:revision>
  <cp:lastPrinted>2015-06-02T13:07:00Z</cp:lastPrinted>
  <dcterms:created xsi:type="dcterms:W3CDTF">2015-06-02T09:14:00Z</dcterms:created>
  <dcterms:modified xsi:type="dcterms:W3CDTF">2015-06-03T09:30:00Z</dcterms:modified>
</cp:coreProperties>
</file>