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  <w:r w:rsidRPr="001371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2D88E0" wp14:editId="7EE8C25A">
            <wp:simplePos x="0" y="0"/>
            <wp:positionH relativeFrom="column">
              <wp:posOffset>-657391</wp:posOffset>
            </wp:positionH>
            <wp:positionV relativeFrom="paragraph">
              <wp:posOffset>-620588</wp:posOffset>
            </wp:positionV>
            <wp:extent cx="15335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ПРИВАТНЕ АКЦІОНЕРНЕ ТОВАРИСТВО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«</w:t>
      </w:r>
      <w:r w:rsidRPr="003E3D19">
        <w:rPr>
          <w:sz w:val="28"/>
          <w:szCs w:val="22"/>
          <w:lang w:val="ru-RU"/>
        </w:rPr>
        <w:t>УКРАЇНСЬКА КЕРАМІЧНА ГРУПА</w:t>
      </w:r>
      <w:r w:rsidRPr="003E3D19">
        <w:rPr>
          <w:sz w:val="28"/>
          <w:szCs w:val="22"/>
        </w:rPr>
        <w:t>»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Cs w:val="22"/>
        </w:rPr>
      </w:pPr>
      <w:r w:rsidRPr="003E3D19">
        <w:rPr>
          <w:b w:val="0"/>
          <w:szCs w:val="22"/>
        </w:rPr>
        <w:t xml:space="preserve">ідентифікаційний </w:t>
      </w:r>
      <w:r w:rsidRPr="003E3D19">
        <w:rPr>
          <w:b w:val="0"/>
          <w:szCs w:val="22"/>
          <w:lang w:val="ru-RU"/>
        </w:rPr>
        <w:t>код</w:t>
      </w:r>
      <w:r w:rsidRPr="003E3D19">
        <w:rPr>
          <w:b w:val="0"/>
          <w:szCs w:val="22"/>
        </w:rPr>
        <w:t>: 22042269; Україна, 84100, Донецька обл., м. Слов′янськ, вул. Свободи, 5</w:t>
      </w:r>
    </w:p>
    <w:p w:rsidR="003D7B1B" w:rsidRPr="000511E8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 w:val="20"/>
          <w:szCs w:val="20"/>
        </w:rPr>
      </w:pPr>
    </w:p>
    <w:p w:rsidR="003D7B1B" w:rsidRPr="000511E8" w:rsidRDefault="003D7B1B" w:rsidP="003E3D1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B1B" w:rsidRPr="008E5B25" w:rsidRDefault="003D7B1B" w:rsidP="003E3D19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Шановні акціонери!</w:t>
      </w:r>
    </w:p>
    <w:p w:rsidR="003D7B1B" w:rsidRPr="006D1498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>ПРИВАТНЕ АКЦІОНЕРНЕ ТОВАРИСТВО «</w:t>
      </w:r>
      <w:r>
        <w:rPr>
          <w:rFonts w:ascii="Times New Roman" w:hAnsi="Times New Roman"/>
        </w:rPr>
        <w:t xml:space="preserve">УКРАЇНСЬКА КЕРАМІЧНА ГРУПА» </w:t>
      </w:r>
      <w:r w:rsidRPr="006D1498">
        <w:rPr>
          <w:rFonts w:ascii="Times New Roman" w:hAnsi="Times New Roman"/>
        </w:rPr>
        <w:t xml:space="preserve">(надалі </w:t>
      </w:r>
      <w:r w:rsidRPr="006D1498">
        <w:rPr>
          <w:rFonts w:ascii="Times New Roman" w:hAnsi="Times New Roman"/>
        </w:rPr>
        <w:sym w:font="Symbol" w:char="F02D"/>
      </w:r>
      <w:r w:rsidRPr="006D1498">
        <w:rPr>
          <w:rFonts w:ascii="Times New Roman" w:hAnsi="Times New Roman"/>
        </w:rPr>
        <w:t xml:space="preserve"> </w:t>
      </w:r>
      <w:r w:rsidRPr="008E5B25">
        <w:rPr>
          <w:rFonts w:ascii="Times New Roman" w:hAnsi="Times New Roman"/>
        </w:rPr>
        <w:t>«</w:t>
      </w:r>
      <w:r w:rsidRPr="008E5B25">
        <w:rPr>
          <w:rFonts w:ascii="Times New Roman" w:hAnsi="Times New Roman"/>
          <w:b/>
        </w:rPr>
        <w:t>Товариство</w:t>
      </w:r>
      <w:r>
        <w:rPr>
          <w:rFonts w:ascii="Times New Roman" w:hAnsi="Times New Roman"/>
        </w:rPr>
        <w:t>»</w:t>
      </w:r>
      <w:r w:rsidRPr="006D1498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E16B2A">
        <w:t xml:space="preserve"> </w:t>
      </w:r>
      <w:r>
        <w:rPr>
          <w:rFonts w:ascii="Times New Roman" w:hAnsi="Times New Roman"/>
        </w:rPr>
        <w:t xml:space="preserve"> ідентифікаційний </w:t>
      </w:r>
      <w:r w:rsidRPr="00A131B7">
        <w:rPr>
          <w:rFonts w:ascii="Times New Roman" w:hAnsi="Times New Roman"/>
        </w:rPr>
        <w:t>код</w:t>
      </w:r>
      <w:r w:rsidRPr="008E5B25">
        <w:rPr>
          <w:rFonts w:ascii="Times New Roman" w:hAnsi="Times New Roman"/>
        </w:rPr>
        <w:t xml:space="preserve">: </w:t>
      </w:r>
      <w:r w:rsidRPr="003D7B1B">
        <w:rPr>
          <w:rFonts w:ascii="Times New Roman" w:hAnsi="Times New Roman"/>
        </w:rPr>
        <w:t>22042269</w:t>
      </w:r>
      <w:r w:rsidRPr="008E5B25">
        <w:rPr>
          <w:rFonts w:ascii="Times New Roman" w:hAnsi="Times New Roman"/>
        </w:rPr>
        <w:t xml:space="preserve">; юридична адреса: </w:t>
      </w:r>
      <w:r w:rsidRPr="003D7B1B">
        <w:rPr>
          <w:rFonts w:ascii="Times New Roman" w:hAnsi="Times New Roman"/>
        </w:rPr>
        <w:t>Україна, 84100, Донецька обл., м. Слов′янськ, вул. Свободи, 5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</w:t>
      </w:r>
      <w:r w:rsidRPr="006D1498">
        <w:rPr>
          <w:rFonts w:ascii="Times New Roman" w:hAnsi="Times New Roman"/>
        </w:rPr>
        <w:t>інформує про проведення річних Загальних зборів акціонерів (надалі – «</w:t>
      </w:r>
      <w:r w:rsidRPr="006D1498">
        <w:rPr>
          <w:rFonts w:ascii="Times New Roman" w:hAnsi="Times New Roman"/>
          <w:b/>
        </w:rPr>
        <w:t>ЗЗА</w:t>
      </w:r>
      <w:r w:rsidRPr="006D1498">
        <w:rPr>
          <w:rFonts w:ascii="Times New Roman" w:hAnsi="Times New Roman"/>
        </w:rPr>
        <w:t>»).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8E5B25" w:rsidRDefault="003D7B1B" w:rsidP="003E3D19">
      <w:pPr>
        <w:pStyle w:val="1"/>
        <w:spacing w:after="120"/>
        <w:ind w:left="61" w:right="-109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Дата проведення ЗЗА: </w:t>
      </w:r>
      <w:r w:rsidRPr="00397E2B">
        <w:rPr>
          <w:rFonts w:ascii="Times New Roman" w:hAnsi="Times New Roman"/>
          <w:lang w:val="ru-RU"/>
        </w:rPr>
        <w:t xml:space="preserve"> </w:t>
      </w:r>
      <w:r w:rsidR="00C644D8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23 </w:t>
      </w:r>
      <w:r w:rsidRPr="003E3D19">
        <w:rPr>
          <w:rFonts w:ascii="Times New Roman" w:hAnsi="Times New Roman"/>
        </w:rPr>
        <w:t>квітня</w:t>
      </w:r>
      <w:r>
        <w:rPr>
          <w:rFonts w:ascii="Times New Roman" w:hAnsi="Times New Roman"/>
        </w:rPr>
        <w:t xml:space="preserve"> 2015</w:t>
      </w:r>
      <w:r w:rsidRPr="008E5B25">
        <w:rPr>
          <w:rFonts w:ascii="Times New Roman" w:hAnsi="Times New Roman"/>
        </w:rPr>
        <w:t xml:space="preserve"> року.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Час проведення ЗЗА: </w:t>
      </w:r>
      <w:r w:rsidR="00C644D8">
        <w:rPr>
          <w:rFonts w:ascii="Times New Roman" w:hAnsi="Times New Roman"/>
        </w:rPr>
        <w:tab/>
      </w:r>
      <w:r w:rsidR="00C644D8">
        <w:rPr>
          <w:rFonts w:ascii="Times New Roman" w:hAnsi="Times New Roman"/>
        </w:rPr>
        <w:tab/>
      </w:r>
      <w:r w:rsidRPr="008E5B25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E5B25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година</w:t>
      </w:r>
      <w:r w:rsidRPr="008E5B25">
        <w:rPr>
          <w:rFonts w:ascii="Times New Roman" w:hAnsi="Times New Roman"/>
        </w:rPr>
        <w:t xml:space="preserve"> за київським часом.</w:t>
      </w:r>
    </w:p>
    <w:p w:rsidR="003D7B1B" w:rsidRPr="00697B58" w:rsidRDefault="003D7B1B" w:rsidP="00310F29">
      <w:pPr>
        <w:pStyle w:val="1"/>
        <w:spacing w:after="120"/>
        <w:ind w:left="2832" w:hanging="2771"/>
        <w:jc w:val="both"/>
        <w:rPr>
          <w:rFonts w:ascii="Times New Roman" w:hAnsi="Times New Roman"/>
        </w:rPr>
      </w:pPr>
      <w:r w:rsidRPr="00697B58">
        <w:rPr>
          <w:rFonts w:ascii="Times New Roman" w:hAnsi="Times New Roman"/>
        </w:rPr>
        <w:t xml:space="preserve">Місце проведення ЗЗА: </w:t>
      </w:r>
      <w:r w:rsidR="00C644D8">
        <w:rPr>
          <w:rFonts w:ascii="Times New Roman" w:hAnsi="Times New Roman"/>
        </w:rPr>
        <w:tab/>
      </w:r>
      <w:r w:rsidRPr="003D7B1B">
        <w:rPr>
          <w:rFonts w:ascii="Times New Roman" w:hAnsi="Times New Roman"/>
        </w:rPr>
        <w:t>84100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Донецька область, м. Слов’янськ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вул. Свободи, 5, 8 поверх, зал для конференцій</w:t>
      </w:r>
      <w:r>
        <w:rPr>
          <w:rFonts w:ascii="Times New Roman" w:hAnsi="Times New Roman"/>
        </w:rPr>
        <w:t>.</w:t>
      </w:r>
    </w:p>
    <w:p w:rsidR="003D7B1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0606B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>Реєстрація акціонерів для участі у ЗЗА починатиметься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:00 за київським часом та закінчуватиметься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:30 за київським часом.</w:t>
      </w:r>
      <w:r w:rsidR="003E3D19">
        <w:rPr>
          <w:rFonts w:ascii="Times New Roman" w:hAnsi="Times New Roman"/>
        </w:rPr>
        <w:t xml:space="preserve"> </w:t>
      </w:r>
      <w:r w:rsidR="003E3D19" w:rsidRPr="000606B5">
        <w:rPr>
          <w:rFonts w:ascii="Times New Roman" w:hAnsi="Times New Roman"/>
        </w:rPr>
        <w:t xml:space="preserve">Для участі у </w:t>
      </w:r>
      <w:r w:rsidR="006B4A01" w:rsidRPr="000606B5">
        <w:rPr>
          <w:rFonts w:ascii="Times New Roman" w:hAnsi="Times New Roman"/>
        </w:rPr>
        <w:t>ЗЗА</w:t>
      </w:r>
      <w:r w:rsidR="003E3D19" w:rsidRPr="000606B5">
        <w:rPr>
          <w:rFonts w:ascii="Times New Roman" w:hAnsi="Times New Roman"/>
        </w:rPr>
        <w:t xml:space="preserve"> акціонерам необхідно ма</w:t>
      </w:r>
      <w:r w:rsidR="006B4A01" w:rsidRPr="000606B5">
        <w:rPr>
          <w:rFonts w:ascii="Times New Roman" w:hAnsi="Times New Roman"/>
        </w:rPr>
        <w:t>ти документ, що посвідчує особу;</w:t>
      </w:r>
      <w:r w:rsidR="003E3D19" w:rsidRPr="000606B5">
        <w:rPr>
          <w:rFonts w:ascii="Times New Roman" w:hAnsi="Times New Roman"/>
        </w:rPr>
        <w:t xml:space="preserve"> представникам акціонерів – документ, що підтверджує особу та доручення.</w:t>
      </w:r>
    </w:p>
    <w:p w:rsidR="003D7B1B" w:rsidRPr="000606B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0606B5">
        <w:rPr>
          <w:rFonts w:ascii="Times New Roman" w:hAnsi="Times New Roman"/>
        </w:rPr>
        <w:t xml:space="preserve">Дата складання переліку акціонерів, які мають право на участь у ЗЗА: </w:t>
      </w:r>
      <w:r w:rsidR="003E3D19" w:rsidRPr="000606B5">
        <w:rPr>
          <w:rFonts w:ascii="Times New Roman" w:hAnsi="Times New Roman"/>
          <w:lang w:val="ru-RU"/>
        </w:rPr>
        <w:t>на 24:</w:t>
      </w:r>
      <w:r w:rsidRPr="000606B5">
        <w:rPr>
          <w:rFonts w:ascii="Times New Roman" w:hAnsi="Times New Roman"/>
          <w:lang w:val="ru-RU"/>
        </w:rPr>
        <w:t>00 год</w:t>
      </w:r>
      <w:r w:rsidR="003E3D19" w:rsidRPr="000606B5">
        <w:rPr>
          <w:rFonts w:ascii="Times New Roman" w:hAnsi="Times New Roman"/>
          <w:lang w:val="ru-RU"/>
        </w:rPr>
        <w:t>ину</w:t>
      </w:r>
      <w:r w:rsidRPr="000606B5">
        <w:rPr>
          <w:rFonts w:ascii="Times New Roman" w:hAnsi="Times New Roman"/>
          <w:lang w:val="ru-RU"/>
        </w:rPr>
        <w:t xml:space="preserve"> </w:t>
      </w:r>
      <w:r w:rsidR="003E3D19" w:rsidRPr="000606B5">
        <w:rPr>
          <w:rFonts w:ascii="Times New Roman" w:hAnsi="Times New Roman"/>
          <w:lang w:val="ru-RU"/>
        </w:rPr>
        <w:t>17</w:t>
      </w:r>
      <w:r w:rsidRPr="000606B5">
        <w:rPr>
          <w:rFonts w:ascii="Times New Roman" w:hAnsi="Times New Roman"/>
        </w:rPr>
        <w:t xml:space="preserve"> квітня 2015 року.</w:t>
      </w:r>
    </w:p>
    <w:p w:rsidR="003D7B1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0C7DD8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0C7DD8">
        <w:rPr>
          <w:rFonts w:ascii="Times New Roman" w:hAnsi="Times New Roman"/>
        </w:rPr>
        <w:t xml:space="preserve">Перелік питань, що виносяться на голосування </w:t>
      </w:r>
      <w:r>
        <w:rPr>
          <w:rFonts w:ascii="Times New Roman" w:hAnsi="Times New Roman"/>
        </w:rPr>
        <w:t xml:space="preserve">– </w:t>
      </w:r>
      <w:r w:rsidRPr="006D1498">
        <w:rPr>
          <w:rFonts w:ascii="Times New Roman" w:hAnsi="Times New Roman"/>
          <w:b/>
        </w:rPr>
        <w:t>Порядок денний ЗЗА</w:t>
      </w:r>
      <w:r w:rsidRPr="000C7DD8">
        <w:rPr>
          <w:rFonts w:ascii="Times New Roman" w:hAnsi="Times New Roman"/>
        </w:rPr>
        <w:t>: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8A641C" w:rsidRDefault="008A641C" w:rsidP="008A641C">
      <w:pPr>
        <w:pStyle w:val="a8"/>
        <w:numPr>
          <w:ilvl w:val="0"/>
          <w:numId w:val="2"/>
        </w:numPr>
        <w:jc w:val="left"/>
        <w:rPr>
          <w:b w:val="0"/>
        </w:rPr>
      </w:pPr>
      <w:r w:rsidRPr="00AD4225">
        <w:rPr>
          <w:b w:val="0"/>
        </w:rPr>
        <w:t>Обрання Голови та Секретаря Зборів.</w:t>
      </w:r>
    </w:p>
    <w:p w:rsidR="008A641C" w:rsidRDefault="008A641C" w:rsidP="008A641C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Обрання лічильної комісії.</w:t>
      </w:r>
    </w:p>
    <w:p w:rsidR="008A641C" w:rsidRPr="003E3D19" w:rsidRDefault="008A641C" w:rsidP="008A641C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Генерального Директора за результатами фінансово-господарської діяльності за.</w:t>
      </w:r>
      <w:r w:rsidRPr="00AD4225">
        <w:rPr>
          <w:sz w:val="22"/>
          <w:szCs w:val="22"/>
        </w:rPr>
        <w:t xml:space="preserve"> </w:t>
      </w:r>
      <w:r w:rsidRPr="003E3D19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4</w:t>
      </w:r>
      <w:r w:rsidRPr="003E3D19">
        <w:rPr>
          <w:sz w:val="22"/>
          <w:szCs w:val="22"/>
        </w:rPr>
        <w:t xml:space="preserve"> р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Ревізора за результатами фінансово-господарської діяльності за 201</w:t>
      </w:r>
      <w:r>
        <w:rPr>
          <w:sz w:val="22"/>
          <w:szCs w:val="22"/>
          <w:lang w:val="ru-RU"/>
        </w:rPr>
        <w:t>4</w:t>
      </w:r>
      <w:r w:rsidRPr="003E3D19">
        <w:rPr>
          <w:sz w:val="22"/>
          <w:szCs w:val="22"/>
        </w:rPr>
        <w:t xml:space="preserve"> р.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Прийняття рішення за наслідками розгляду звіту Генерального Директора та Ревізора.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 xml:space="preserve">Затвердження річної  фінансової звітності Товариства </w:t>
      </w:r>
      <w:r w:rsidRPr="003E3D19">
        <w:rPr>
          <w:iCs/>
          <w:sz w:val="22"/>
          <w:szCs w:val="22"/>
        </w:rPr>
        <w:t>по результатам господарської діяльності</w:t>
      </w:r>
      <w:r w:rsidRPr="003E3D19">
        <w:rPr>
          <w:sz w:val="22"/>
          <w:szCs w:val="22"/>
        </w:rPr>
        <w:t xml:space="preserve"> Товариства за 201</w:t>
      </w:r>
      <w:r>
        <w:rPr>
          <w:sz w:val="22"/>
          <w:szCs w:val="22"/>
          <w:lang w:val="ru-RU"/>
        </w:rPr>
        <w:t>4</w:t>
      </w:r>
      <w:r w:rsidRPr="003E3D19">
        <w:rPr>
          <w:sz w:val="22"/>
          <w:szCs w:val="22"/>
        </w:rPr>
        <w:t xml:space="preserve"> рік.</w:t>
      </w:r>
    </w:p>
    <w:p w:rsid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Розподіл прибутків і збитків Товариства.</w:t>
      </w:r>
    </w:p>
    <w:p w:rsidR="007932E7" w:rsidRPr="003E3D19" w:rsidRDefault="007932E7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Затвердження розміру річних дивідендів.</w:t>
      </w:r>
    </w:p>
    <w:p w:rsidR="00AB5ADD" w:rsidRPr="00317419" w:rsidRDefault="003E3D19" w:rsidP="00AB5ADD">
      <w:pPr>
        <w:pStyle w:val="aa"/>
        <w:numPr>
          <w:ilvl w:val="0"/>
          <w:numId w:val="2"/>
        </w:numPr>
        <w:spacing w:line="276" w:lineRule="auto"/>
        <w:jc w:val="left"/>
        <w:rPr>
          <w:lang w:val="ru-RU" w:eastAsia="ru-RU"/>
        </w:rPr>
      </w:pPr>
      <w:r w:rsidRPr="00AB5ADD">
        <w:rPr>
          <w:sz w:val="22"/>
          <w:szCs w:val="22"/>
        </w:rPr>
        <w:t>Затвердження бізнес-плану та кошторису Товариства на 201</w:t>
      </w:r>
      <w:r w:rsidRPr="00AB5ADD">
        <w:rPr>
          <w:sz w:val="22"/>
          <w:szCs w:val="22"/>
          <w:lang w:val="ru-RU"/>
        </w:rPr>
        <w:t>5</w:t>
      </w:r>
      <w:r w:rsidRPr="00AB5ADD">
        <w:rPr>
          <w:sz w:val="22"/>
          <w:szCs w:val="22"/>
        </w:rPr>
        <w:t xml:space="preserve"> рік.</w:t>
      </w:r>
    </w:p>
    <w:p w:rsidR="00AB5ADD" w:rsidRPr="00A720F8" w:rsidRDefault="00AB5ADD" w:rsidP="00317419">
      <w:pPr>
        <w:pStyle w:val="a8"/>
        <w:numPr>
          <w:ilvl w:val="0"/>
          <w:numId w:val="2"/>
        </w:numPr>
        <w:jc w:val="both"/>
        <w:rPr>
          <w:b w:val="0"/>
          <w:lang w:val="ru-RU" w:eastAsia="ru-RU"/>
        </w:rPr>
      </w:pPr>
      <w:r>
        <w:rPr>
          <w:b w:val="0"/>
          <w:lang w:val="ru-RU" w:eastAsia="ru-RU"/>
        </w:rPr>
        <w:t>З</w:t>
      </w:r>
      <w:r w:rsidRPr="00A720F8">
        <w:rPr>
          <w:b w:val="0"/>
          <w:lang w:val="ru-RU" w:eastAsia="ru-RU"/>
        </w:rPr>
        <w:t>атвердження Договору банківського депозиту, що укладений з ПАТ "Промінвестбанк" з усіма існуючими на момент затвердження змінами та додатками. Затвердження договорів застави майнових прав, укладених з ПАТ "Промінвестбанк" (та договорів про внесення змін/додатків до них), що забезпечують Кредитний договір № 20-0919/2-1 від 21 березня 2014 року (з усіма змінами до нього) та Кредитний договір № 20-0953/2-1 від 26 березня 2014 року (з усіма змінами до нього) між ПАТ «Зевс Кераміка» та ПАТ "Промінвестбанк".</w:t>
      </w:r>
    </w:p>
    <w:p w:rsidR="00AB5ADD" w:rsidRPr="00317419" w:rsidRDefault="00AB5ADD" w:rsidP="00AB5ADD">
      <w:pPr>
        <w:pStyle w:val="aa"/>
        <w:spacing w:line="276" w:lineRule="auto"/>
        <w:ind w:left="1353"/>
        <w:jc w:val="left"/>
        <w:rPr>
          <w:lang w:val="ru-RU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7"/>
        <w:gridCol w:w="6380"/>
        <w:gridCol w:w="1439"/>
        <w:gridCol w:w="1525"/>
      </w:tblGrid>
      <w:tr w:rsidR="00F2478F" w:rsidRPr="006B4A01" w:rsidTr="00E81C26">
        <w:tc>
          <w:tcPr>
            <w:tcW w:w="9571" w:type="dxa"/>
            <w:gridSpan w:val="4"/>
          </w:tcPr>
          <w:p w:rsidR="00F2478F" w:rsidRPr="006B4A01" w:rsidRDefault="0076519A" w:rsidP="006B4A01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овні показники фінансово-господарської діяльності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ПРИВАТНОГО АКЦІОНЕРНОГО ТОВАРИСТВА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«УКРАЇНСЬКА КЕРАМІЧНА ГРУПА»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за 201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рік (тис. грн.):</w:t>
            </w:r>
          </w:p>
          <w:p w:rsidR="00F2478F" w:rsidRPr="006B4A01" w:rsidRDefault="00F2478F" w:rsidP="00E81C26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  <w:vMerge w:val="restart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Найменування показника</w:t>
            </w:r>
          </w:p>
        </w:tc>
        <w:tc>
          <w:tcPr>
            <w:tcW w:w="2964" w:type="dxa"/>
            <w:gridSpan w:val="2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період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  <w:vMerge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звітний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тис.грн.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Pr="006B4A01">
              <w:rPr>
                <w:rFonts w:ascii="Times New Roman" w:hAnsi="Times New Roman"/>
                <w:lang w:val="en-US" w:eastAsia="ru-RU"/>
              </w:rPr>
              <w:t>4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  <w:tc>
          <w:tcPr>
            <w:tcW w:w="1525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попередній 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тис.грн.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Pr="006B4A01">
              <w:rPr>
                <w:rFonts w:ascii="Times New Roman" w:hAnsi="Times New Roman"/>
                <w:lang w:val="en-US" w:eastAsia="ru-RU"/>
              </w:rPr>
              <w:t>3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Усього активів  </w:t>
            </w:r>
          </w:p>
        </w:tc>
        <w:tc>
          <w:tcPr>
            <w:tcW w:w="1439" w:type="dxa"/>
            <w:vAlign w:val="center"/>
          </w:tcPr>
          <w:p w:rsidR="00F2478F" w:rsidRPr="00F974A1" w:rsidRDefault="00F974A1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81857,7</w:t>
            </w:r>
          </w:p>
        </w:tc>
        <w:tc>
          <w:tcPr>
            <w:tcW w:w="1525" w:type="dxa"/>
            <w:vAlign w:val="center"/>
          </w:tcPr>
          <w:p w:rsidR="00F2478F" w:rsidRPr="00F974A1" w:rsidRDefault="00F974A1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74548,3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Основні засоби  </w:t>
            </w:r>
          </w:p>
        </w:tc>
        <w:tc>
          <w:tcPr>
            <w:tcW w:w="1439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7288,8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8012,3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Довгострокові фінансові інвестиції  </w:t>
            </w:r>
          </w:p>
        </w:tc>
        <w:tc>
          <w:tcPr>
            <w:tcW w:w="1439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41940,9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41940,9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Запаси </w:t>
            </w:r>
          </w:p>
        </w:tc>
        <w:tc>
          <w:tcPr>
            <w:tcW w:w="1439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33,5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32,3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Сумарна дебіторська заборгованість  </w:t>
            </w:r>
          </w:p>
        </w:tc>
        <w:tc>
          <w:tcPr>
            <w:tcW w:w="1439" w:type="dxa"/>
            <w:vAlign w:val="center"/>
          </w:tcPr>
          <w:p w:rsidR="00F2478F" w:rsidRPr="00995FC3" w:rsidRDefault="00995FC3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7299,7</w:t>
            </w:r>
          </w:p>
        </w:tc>
        <w:tc>
          <w:tcPr>
            <w:tcW w:w="1525" w:type="dxa"/>
            <w:vAlign w:val="center"/>
          </w:tcPr>
          <w:p w:rsidR="00F2478F" w:rsidRPr="006B4A01" w:rsidRDefault="00995FC3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7101,6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Грошові кошти та їх еквіваленти </w:t>
            </w:r>
          </w:p>
        </w:tc>
        <w:tc>
          <w:tcPr>
            <w:tcW w:w="1439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18377,6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10340,7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496402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Нерозподілений прибуток </w:t>
            </w:r>
            <w:r w:rsidR="00496402">
              <w:rPr>
                <w:rFonts w:ascii="Times New Roman" w:hAnsi="Times New Roman"/>
                <w:lang w:val="ru-RU" w:eastAsia="ru-RU"/>
              </w:rPr>
              <w:t>(збиток)</w:t>
            </w:r>
          </w:p>
        </w:tc>
        <w:tc>
          <w:tcPr>
            <w:tcW w:w="1439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62903,5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56315,7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Власний капітал </w:t>
            </w:r>
          </w:p>
        </w:tc>
        <w:tc>
          <w:tcPr>
            <w:tcW w:w="1439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80394,9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73807,1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Статутний капітал </w:t>
            </w:r>
          </w:p>
        </w:tc>
        <w:tc>
          <w:tcPr>
            <w:tcW w:w="1439" w:type="dxa"/>
            <w:vAlign w:val="center"/>
          </w:tcPr>
          <w:p w:rsidR="00F2478F" w:rsidRPr="006B4A01" w:rsidRDefault="00A131B7" w:rsidP="00A131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1164</w:t>
            </w:r>
            <w:r>
              <w:rPr>
                <w:rFonts w:ascii="Times New Roman" w:hAnsi="Times New Roman"/>
                <w:lang w:val="ru-RU"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1164,8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Довгострокові зобов'язання </w:t>
            </w:r>
          </w:p>
        </w:tc>
        <w:tc>
          <w:tcPr>
            <w:tcW w:w="1439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Поточні зобов'язання </w:t>
            </w:r>
          </w:p>
        </w:tc>
        <w:tc>
          <w:tcPr>
            <w:tcW w:w="1439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1462,8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741,2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Чистий прибуток (збиток) </w:t>
            </w:r>
          </w:p>
        </w:tc>
        <w:tc>
          <w:tcPr>
            <w:tcW w:w="1439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6587,8</w:t>
            </w:r>
          </w:p>
        </w:tc>
        <w:tc>
          <w:tcPr>
            <w:tcW w:w="1525" w:type="dxa"/>
            <w:vAlign w:val="center"/>
          </w:tcPr>
          <w:p w:rsidR="00F2478F" w:rsidRPr="00A131B7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-1859,8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Середньорічна кількість акцій (шт.) </w:t>
            </w:r>
          </w:p>
        </w:tc>
        <w:tc>
          <w:tcPr>
            <w:tcW w:w="1439" w:type="dxa"/>
            <w:vAlign w:val="center"/>
          </w:tcPr>
          <w:p w:rsidR="00F2478F" w:rsidRPr="006B4A01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8380</w:t>
            </w:r>
          </w:p>
        </w:tc>
        <w:tc>
          <w:tcPr>
            <w:tcW w:w="1525" w:type="dxa"/>
            <w:vAlign w:val="center"/>
          </w:tcPr>
          <w:p w:rsidR="00F2478F" w:rsidRPr="006B4A01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8380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Кількість власних акцій, викуплених протягом періоду (шт.) </w:t>
            </w:r>
          </w:p>
        </w:tc>
        <w:tc>
          <w:tcPr>
            <w:tcW w:w="1439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B4A01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1439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B4A01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267"/>
        </w:trPr>
        <w:tc>
          <w:tcPr>
            <w:tcW w:w="6380" w:type="dxa"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Чисельність працівників на кінець періоду (осіб) </w:t>
            </w:r>
          </w:p>
        </w:tc>
        <w:tc>
          <w:tcPr>
            <w:tcW w:w="1439" w:type="dxa"/>
            <w:vAlign w:val="center"/>
          </w:tcPr>
          <w:p w:rsidR="00F2478F" w:rsidRPr="006B4A01" w:rsidRDefault="00A131B7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</w:t>
            </w:r>
          </w:p>
        </w:tc>
        <w:tc>
          <w:tcPr>
            <w:tcW w:w="1525" w:type="dxa"/>
            <w:vAlign w:val="center"/>
          </w:tcPr>
          <w:p w:rsidR="00F2478F" w:rsidRPr="00F974A1" w:rsidRDefault="00A131B7" w:rsidP="00F97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F974A1">
              <w:rPr>
                <w:rFonts w:ascii="Times New Roman" w:hAnsi="Times New Roman"/>
                <w:lang w:val="ru-RU" w:eastAsia="ru-RU"/>
              </w:rPr>
              <w:t>5</w:t>
            </w:r>
          </w:p>
        </w:tc>
      </w:tr>
    </w:tbl>
    <w:p w:rsidR="00F2478F" w:rsidRPr="006B4A01" w:rsidRDefault="00F2478F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F2478F" w:rsidRDefault="00F2478F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3D7B1B" w:rsidRPr="000A62BC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E5B25">
        <w:rPr>
          <w:rFonts w:ascii="Times New Roman" w:hAnsi="Times New Roman"/>
        </w:rPr>
        <w:t>знайом</w:t>
      </w:r>
      <w:r>
        <w:rPr>
          <w:rFonts w:ascii="Times New Roman" w:hAnsi="Times New Roman"/>
        </w:rPr>
        <w:t>и</w:t>
      </w:r>
      <w:r w:rsidRPr="008E5B25">
        <w:rPr>
          <w:rFonts w:ascii="Times New Roman" w:hAnsi="Times New Roman"/>
        </w:rPr>
        <w:t>т</w:t>
      </w:r>
      <w:r>
        <w:rPr>
          <w:rFonts w:ascii="Times New Roman" w:hAnsi="Times New Roman"/>
        </w:rPr>
        <w:t>ися</w:t>
      </w:r>
      <w:r w:rsidRPr="008E5B25">
        <w:rPr>
          <w:rFonts w:ascii="Times New Roman" w:hAnsi="Times New Roman"/>
        </w:rPr>
        <w:t xml:space="preserve"> з матеріалами,</w:t>
      </w:r>
      <w:r>
        <w:rPr>
          <w:rFonts w:ascii="Times New Roman" w:hAnsi="Times New Roman"/>
        </w:rPr>
        <w:t xml:space="preserve"> необхідними для прийняття рішень з питань Порядку денного ЗЗА, акціонери Товариства можуть починаючи з дати цього повідомлення </w:t>
      </w:r>
      <w:r w:rsidRPr="008E5B25">
        <w:rPr>
          <w:rFonts w:ascii="Times New Roman" w:hAnsi="Times New Roman"/>
        </w:rPr>
        <w:t>за адресою</w:t>
      </w:r>
      <w:r>
        <w:rPr>
          <w:rFonts w:ascii="Times New Roman" w:hAnsi="Times New Roman"/>
        </w:rPr>
        <w:t>:</w:t>
      </w:r>
      <w:r w:rsidRPr="008E5B25">
        <w:rPr>
          <w:rFonts w:ascii="Times New Roman" w:hAnsi="Times New Roman"/>
        </w:rPr>
        <w:t xml:space="preserve"> </w:t>
      </w:r>
      <w:r w:rsidR="00F2478F" w:rsidRPr="003D7B1B">
        <w:rPr>
          <w:rFonts w:ascii="Times New Roman" w:hAnsi="Times New Roman"/>
        </w:rPr>
        <w:t>84100</w:t>
      </w:r>
      <w:r w:rsidR="00F2478F">
        <w:rPr>
          <w:rFonts w:ascii="Times New Roman" w:hAnsi="Times New Roman"/>
        </w:rPr>
        <w:t>,</w:t>
      </w:r>
      <w:r w:rsidR="00F2478F" w:rsidRPr="003D7B1B">
        <w:rPr>
          <w:rFonts w:ascii="Times New Roman" w:hAnsi="Times New Roman"/>
        </w:rPr>
        <w:t xml:space="preserve"> Донецька область, м. Слов’янськ</w:t>
      </w:r>
      <w:r w:rsidR="00F2478F">
        <w:rPr>
          <w:rFonts w:ascii="Times New Roman" w:hAnsi="Times New Roman"/>
        </w:rPr>
        <w:t>,</w:t>
      </w:r>
      <w:r w:rsidR="00F2478F" w:rsidRPr="003D7B1B">
        <w:rPr>
          <w:rFonts w:ascii="Times New Roman" w:hAnsi="Times New Roman"/>
        </w:rPr>
        <w:t xml:space="preserve"> вул. Свободи, 5, 8 поверх, </w:t>
      </w:r>
      <w:r w:rsidR="00F2478F">
        <w:rPr>
          <w:rFonts w:ascii="Times New Roman" w:hAnsi="Times New Roman"/>
        </w:rPr>
        <w:t>каб. 803</w:t>
      </w:r>
      <w:r>
        <w:rPr>
          <w:rFonts w:ascii="Times New Roman" w:hAnsi="Times New Roman"/>
        </w:rPr>
        <w:t xml:space="preserve"> у робочі дні </w:t>
      </w:r>
      <w:r w:rsidRPr="00C56517">
        <w:rPr>
          <w:rFonts w:ascii="Times New Roman" w:hAnsi="Times New Roman"/>
          <w:lang w:val="ru-RU"/>
        </w:rPr>
        <w:t>(</w:t>
      </w:r>
      <w:r w:rsidR="00F2478F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 xml:space="preserve">онеділок – </w:t>
      </w:r>
      <w:r w:rsidR="00F2478F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’ятниця</w:t>
      </w:r>
      <w:r w:rsidRPr="00C56517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</w:rPr>
        <w:t>та в робочий час (з 9:00 до 18:00)</w:t>
      </w:r>
      <w:r w:rsidRPr="008E5B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Посадова особа, відповідальна за порядок ознайомлення акціонерів з документами: </w:t>
      </w:r>
      <w:r w:rsidR="00F2478F" w:rsidRPr="00F2478F">
        <w:rPr>
          <w:rFonts w:ascii="Times New Roman" w:hAnsi="Times New Roman"/>
        </w:rPr>
        <w:t>Генеральний директор – Левіт Віктор Вікторович</w:t>
      </w:r>
      <w:r w:rsidR="00F247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2478F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онтактн</w:t>
      </w:r>
      <w:r w:rsidR="00F2478F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телефон:</w:t>
      </w:r>
      <w:r w:rsidRPr="009F746A">
        <w:rPr>
          <w:rFonts w:ascii="Times New Roman" w:hAnsi="Times New Roman"/>
        </w:rPr>
        <w:t xml:space="preserve"> </w:t>
      </w:r>
      <w:r w:rsidR="006B4A01">
        <w:rPr>
          <w:rFonts w:ascii="Times New Roman" w:hAnsi="Times New Roman"/>
        </w:rPr>
        <w:t xml:space="preserve">                      </w:t>
      </w:r>
      <w:r w:rsidR="00F2478F">
        <w:rPr>
          <w:rFonts w:ascii="Times New Roman" w:hAnsi="Times New Roman"/>
        </w:rPr>
        <w:t>(0626) 66-88-20</w:t>
      </w:r>
      <w:r>
        <w:rPr>
          <w:rFonts w:ascii="Times New Roman" w:hAnsi="Times New Roman"/>
        </w:rPr>
        <w:t>.</w:t>
      </w:r>
    </w:p>
    <w:p w:rsidR="003D7B1B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3D7B1B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 w:rsidRPr="008926CE">
        <w:rPr>
          <w:rFonts w:ascii="Times New Roman" w:hAnsi="Times New Roman"/>
        </w:rPr>
        <w:t>Акціонери можуть вносити пропозиції щодо питань, включених в зазначений вище Порядок денний ЗЗА</w:t>
      </w:r>
      <w:r>
        <w:rPr>
          <w:rFonts w:ascii="Times New Roman" w:hAnsi="Times New Roman"/>
        </w:rPr>
        <w:t>,</w:t>
      </w:r>
      <w:r w:rsidRPr="008926CE">
        <w:rPr>
          <w:rFonts w:ascii="Times New Roman" w:hAnsi="Times New Roman"/>
        </w:rPr>
        <w:t xml:space="preserve"> не пізніше, ніж за 20 днів до проведе</w:t>
      </w:r>
      <w:r>
        <w:rPr>
          <w:rFonts w:ascii="Times New Roman" w:hAnsi="Times New Roman"/>
        </w:rPr>
        <w:t xml:space="preserve">ння ЗЗА. </w:t>
      </w:r>
      <w:r w:rsidRPr="00D93C6E">
        <w:rPr>
          <w:rFonts w:ascii="Times New Roman" w:hAnsi="Times New Roman"/>
        </w:rPr>
        <w:t xml:space="preserve">Пропозиція до </w:t>
      </w:r>
      <w:r w:rsidR="00F2478F">
        <w:rPr>
          <w:rFonts w:ascii="Times New Roman" w:hAnsi="Times New Roman"/>
        </w:rPr>
        <w:t>П</w:t>
      </w:r>
      <w:r w:rsidRPr="00D93C6E">
        <w:rPr>
          <w:rFonts w:ascii="Times New Roman" w:hAnsi="Times New Roman"/>
        </w:rPr>
        <w:t xml:space="preserve">орядку денного </w:t>
      </w:r>
      <w:r>
        <w:rPr>
          <w:rFonts w:ascii="Times New Roman" w:hAnsi="Times New Roman"/>
        </w:rPr>
        <w:t>ЗЗА Т</w:t>
      </w:r>
      <w:r w:rsidRPr="00D93C6E">
        <w:rPr>
          <w:rFonts w:ascii="Times New Roman" w:hAnsi="Times New Roman"/>
        </w:rPr>
        <w:t>овариства подається в письмовій</w:t>
      </w:r>
      <w:r>
        <w:rPr>
          <w:rFonts w:ascii="Times New Roman" w:hAnsi="Times New Roman"/>
        </w:rPr>
        <w:t xml:space="preserve"> формі із зазначенням найменування</w:t>
      </w:r>
      <w:r w:rsidRPr="00D93C6E">
        <w:rPr>
          <w:rFonts w:ascii="Times New Roman" w:hAnsi="Times New Roman"/>
        </w:rPr>
        <w:t xml:space="preserve"> акціонера, який її вносить, кількості, типу належних йому акцій, змісту пропозиції до питання та/або прое</w:t>
      </w:r>
      <w:r>
        <w:rPr>
          <w:rFonts w:ascii="Times New Roman" w:hAnsi="Times New Roman"/>
        </w:rPr>
        <w:t>кту рішення.</w:t>
      </w:r>
    </w:p>
    <w:p w:rsidR="000E45CC" w:rsidRPr="000E45CC" w:rsidRDefault="000E45CC" w:rsidP="000E45CC">
      <w:pPr>
        <w:jc w:val="both"/>
        <w:rPr>
          <w:sz w:val="24"/>
          <w:szCs w:val="24"/>
        </w:rPr>
      </w:pPr>
      <w:r w:rsidRPr="000E45CC">
        <w:rPr>
          <w:sz w:val="24"/>
          <w:szCs w:val="24"/>
        </w:rPr>
        <w:t>Повідомлення про  проведення загальних зборів опубліковано у «Бюлетень. Цінні папери» №4</w:t>
      </w:r>
      <w:r w:rsidR="006806BF" w:rsidRPr="006806BF">
        <w:rPr>
          <w:sz w:val="24"/>
          <w:szCs w:val="24"/>
          <w:lang w:val="ru-RU"/>
        </w:rPr>
        <w:t>4</w:t>
      </w:r>
      <w:r w:rsidRPr="000E45CC">
        <w:rPr>
          <w:sz w:val="24"/>
          <w:szCs w:val="24"/>
        </w:rPr>
        <w:t xml:space="preserve"> від 1</w:t>
      </w:r>
      <w:r w:rsidR="006806BF">
        <w:rPr>
          <w:sz w:val="24"/>
          <w:szCs w:val="24"/>
          <w:lang w:val="en-US"/>
        </w:rPr>
        <w:t>2</w:t>
      </w:r>
      <w:bookmarkStart w:id="0" w:name="_GoBack"/>
      <w:bookmarkEnd w:id="0"/>
      <w:r w:rsidRPr="000E45CC">
        <w:rPr>
          <w:sz w:val="24"/>
          <w:szCs w:val="24"/>
        </w:rPr>
        <w:t>/03/1</w:t>
      </w:r>
      <w:r w:rsidRPr="000E45CC">
        <w:rPr>
          <w:sz w:val="24"/>
          <w:szCs w:val="24"/>
          <w:lang w:val="ru-RU"/>
        </w:rPr>
        <w:t>5</w:t>
      </w:r>
      <w:r w:rsidRPr="000E45CC">
        <w:rPr>
          <w:sz w:val="24"/>
          <w:szCs w:val="24"/>
        </w:rPr>
        <w:t>р.</w:t>
      </w:r>
    </w:p>
    <w:p w:rsidR="003D7B1B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3D7B1B" w:rsidRPr="008926CE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C532EF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831AAB">
        <w:rPr>
          <w:rFonts w:ascii="Times New Roman" w:hAnsi="Times New Roman"/>
          <w:b/>
        </w:rPr>
        <w:t>«</w:t>
      </w:r>
      <w:r w:rsidR="003E3D19" w:rsidRPr="003E3D19">
        <w:rPr>
          <w:rFonts w:ascii="Times New Roman" w:hAnsi="Times New Roman"/>
          <w:b/>
          <w:sz w:val="20"/>
          <w:szCs w:val="20"/>
          <w:lang w:val="ru-RU" w:eastAsia="ru-RU"/>
        </w:rPr>
        <w:t>УКРАЇНСЬКА КЕРАМІЧНА ГРУПА</w:t>
      </w:r>
      <w:r w:rsidRPr="00831AAB">
        <w:rPr>
          <w:rFonts w:ascii="Times New Roman" w:hAnsi="Times New Roman"/>
          <w:b/>
        </w:rPr>
        <w:t>»</w:t>
      </w:r>
      <w:r w:rsidRPr="008E7F81">
        <w:rPr>
          <w:rFonts w:ascii="Times New Roman" w:hAnsi="Times New Roman"/>
          <w:b/>
        </w:rPr>
        <w:t xml:space="preserve"> </w:t>
      </w:r>
      <w:r w:rsidR="00317419" w:rsidRPr="00317419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>
        <w:rPr>
          <w:rFonts w:ascii="Times New Roman" w:hAnsi="Times New Roman"/>
          <w:b/>
        </w:rPr>
        <w:t>Левіт В.В.</w:t>
      </w:r>
    </w:p>
    <w:p w:rsidR="003D7B1B" w:rsidRDefault="003D7B1B" w:rsidP="00F2478F">
      <w:pPr>
        <w:spacing w:after="0"/>
        <w:jc w:val="both"/>
        <w:rPr>
          <w:rFonts w:ascii="Times New Roman" w:hAnsi="Times New Roman"/>
          <w:b/>
        </w:rPr>
      </w:pPr>
    </w:p>
    <w:p w:rsidR="00F2478F" w:rsidRDefault="00F2478F" w:rsidP="00F2478F">
      <w:pPr>
        <w:spacing w:after="0"/>
        <w:jc w:val="both"/>
        <w:rPr>
          <w:rFonts w:ascii="Times New Roman" w:hAnsi="Times New Roman"/>
          <w:b/>
        </w:rPr>
      </w:pPr>
    </w:p>
    <w:p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2478F" w:rsidRDefault="00F2478F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2478F" w:rsidRDefault="00F2478F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2478F" w:rsidRDefault="00F2478F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2478F" w:rsidRPr="0085782E" w:rsidRDefault="00F2478F" w:rsidP="00F2478F">
      <w:pPr>
        <w:pBdr>
          <w:bottom w:val="single" w:sz="6" w:space="1" w:color="auto"/>
        </w:pBdr>
      </w:pPr>
    </w:p>
    <w:p w:rsidR="00F2478F" w:rsidRPr="00F63A6D" w:rsidRDefault="00F2478F" w:rsidP="00F2478F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ПрАТ</w:t>
      </w:r>
      <w:r w:rsidRPr="0085782E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УКРАЇНСЬКА КЕРАМІЧНА ГРУПА</w:t>
      </w:r>
      <w:r w:rsidRPr="0085782E">
        <w:rPr>
          <w:b/>
          <w:sz w:val="18"/>
          <w:szCs w:val="18"/>
        </w:rPr>
        <w:t xml:space="preserve">”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вул. Свободи, 5   а/с 122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Слов’янськ, Донецька обл.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Україна,</w:t>
      </w:r>
      <w:r w:rsidRPr="0085782E">
        <w:rPr>
          <w:b/>
          <w:sz w:val="18"/>
          <w:szCs w:val="18"/>
        </w:rPr>
        <w:t xml:space="preserve"> 84100</w:t>
      </w:r>
      <w:r w:rsidRPr="008578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F2478F" w:rsidRPr="00F63A6D" w:rsidSect="003E3D19">
      <w:footerReference w:type="even" r:id="rId10"/>
      <w:footerReference w:type="default" r:id="rId11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4A" w:rsidRDefault="0086184A" w:rsidP="003E3D19">
      <w:pPr>
        <w:spacing w:after="0" w:line="240" w:lineRule="auto"/>
      </w:pPr>
      <w:r>
        <w:separator/>
      </w:r>
    </w:p>
  </w:endnote>
  <w:endnote w:type="continuationSeparator" w:id="0">
    <w:p w:rsidR="0086184A" w:rsidRDefault="0086184A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8618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6BF">
      <w:rPr>
        <w:rStyle w:val="a7"/>
        <w:noProof/>
      </w:rPr>
      <w:t>2</w:t>
    </w:r>
    <w:r>
      <w:rPr>
        <w:rStyle w:val="a7"/>
      </w:rPr>
      <w:fldChar w:fldCharType="end"/>
    </w:r>
  </w:p>
  <w:p w:rsidR="00C56517" w:rsidRDefault="00861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4A" w:rsidRDefault="0086184A" w:rsidP="003E3D19">
      <w:pPr>
        <w:spacing w:after="0" w:line="240" w:lineRule="auto"/>
      </w:pPr>
      <w:r>
        <w:separator/>
      </w:r>
    </w:p>
  </w:footnote>
  <w:footnote w:type="continuationSeparator" w:id="0">
    <w:p w:rsidR="0086184A" w:rsidRDefault="0086184A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606B5"/>
    <w:rsid w:val="000E45CC"/>
    <w:rsid w:val="00310F29"/>
    <w:rsid w:val="00317419"/>
    <w:rsid w:val="00356123"/>
    <w:rsid w:val="003D7B1B"/>
    <w:rsid w:val="003E3D19"/>
    <w:rsid w:val="00402E67"/>
    <w:rsid w:val="00460B5C"/>
    <w:rsid w:val="0046531B"/>
    <w:rsid w:val="00496402"/>
    <w:rsid w:val="006806BF"/>
    <w:rsid w:val="006A23DB"/>
    <w:rsid w:val="006B4A01"/>
    <w:rsid w:val="00750341"/>
    <w:rsid w:val="0076519A"/>
    <w:rsid w:val="007932E7"/>
    <w:rsid w:val="00806B85"/>
    <w:rsid w:val="0086184A"/>
    <w:rsid w:val="008A641C"/>
    <w:rsid w:val="00995FC3"/>
    <w:rsid w:val="009E69A1"/>
    <w:rsid w:val="00A131B7"/>
    <w:rsid w:val="00A720F8"/>
    <w:rsid w:val="00AB5ADD"/>
    <w:rsid w:val="00AD4225"/>
    <w:rsid w:val="00BB7FC9"/>
    <w:rsid w:val="00C00356"/>
    <w:rsid w:val="00C35922"/>
    <w:rsid w:val="00C644D8"/>
    <w:rsid w:val="00F120E0"/>
    <w:rsid w:val="00F2478F"/>
    <w:rsid w:val="00F974A1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D2EF-9215-4B59-90C2-D571935F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Nataliya Kovaleva</cp:lastModifiedBy>
  <cp:revision>10</cp:revision>
  <cp:lastPrinted>2015-03-11T08:59:00Z</cp:lastPrinted>
  <dcterms:created xsi:type="dcterms:W3CDTF">2015-03-11T08:03:00Z</dcterms:created>
  <dcterms:modified xsi:type="dcterms:W3CDTF">2015-03-11T15:46:00Z</dcterms:modified>
</cp:coreProperties>
</file>